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F4CA" w14:textId="77777777" w:rsidR="004A59FC" w:rsidRDefault="004A59FC">
      <w:pPr>
        <w:jc w:val="center"/>
        <w:rPr>
          <w:rFonts w:ascii="Arial Black" w:hAnsi="Arial Black"/>
          <w:b/>
          <w:color w:val="4F6228" w:themeColor="accent3" w:themeShade="80"/>
          <w:sz w:val="28"/>
          <w:szCs w:val="28"/>
        </w:rPr>
      </w:pPr>
    </w:p>
    <w:p w14:paraId="7CD81A7D" w14:textId="77777777" w:rsidR="004A59FC" w:rsidRDefault="004A59FC">
      <w:pPr>
        <w:jc w:val="center"/>
        <w:rPr>
          <w:rFonts w:ascii="Arial Black" w:hAnsi="Arial Black"/>
          <w:b/>
          <w:color w:val="4F6228" w:themeColor="accent3" w:themeShade="80"/>
          <w:sz w:val="28"/>
          <w:szCs w:val="28"/>
        </w:rPr>
      </w:pPr>
    </w:p>
    <w:p w14:paraId="7766A101" w14:textId="77777777" w:rsidR="00100E58" w:rsidRDefault="00100E58" w:rsidP="00100E58">
      <w:pPr>
        <w:jc w:val="center"/>
        <w:rPr>
          <w:rFonts w:ascii="Arial Black" w:hAnsi="Arial Black"/>
          <w:b/>
          <w:color w:val="4F6228" w:themeColor="accent3" w:themeShade="80"/>
          <w:sz w:val="28"/>
          <w:szCs w:val="28"/>
        </w:rPr>
      </w:pPr>
      <w:r>
        <w:rPr>
          <w:rFonts w:ascii="Arial Black" w:hAnsi="Arial Black"/>
          <w:b/>
          <w:color w:val="4F6228" w:themeColor="accent3" w:themeShade="80"/>
          <w:sz w:val="28"/>
          <w:szCs w:val="28"/>
        </w:rPr>
        <w:t>MIEMBRO</w:t>
      </w:r>
    </w:p>
    <w:p w14:paraId="373B9D33" w14:textId="77777777" w:rsidR="00100E58" w:rsidRDefault="00100E58" w:rsidP="00100E58">
      <w:pPr>
        <w:jc w:val="center"/>
        <w:rPr>
          <w:rFonts w:ascii="Arial Black" w:hAnsi="Arial Black"/>
          <w:b/>
          <w:color w:val="4F6228" w:themeColor="accent3" w:themeShade="80"/>
          <w:sz w:val="28"/>
          <w:szCs w:val="28"/>
        </w:rPr>
      </w:pPr>
      <w:r>
        <w:rPr>
          <w:rFonts w:ascii="Arial Black" w:hAnsi="Arial Black"/>
          <w:b/>
          <w:color w:val="4F6228" w:themeColor="accent3" w:themeShade="80"/>
          <w:sz w:val="28"/>
          <w:szCs w:val="28"/>
        </w:rPr>
        <w:t>CAPÍTULO NOROESTE</w:t>
      </w:r>
    </w:p>
    <w:p w14:paraId="050A6E7E" w14:textId="77777777" w:rsidR="00100E58" w:rsidRDefault="00100E58" w:rsidP="00100E58">
      <w:pPr>
        <w:jc w:val="center"/>
        <w:rPr>
          <w:rFonts w:ascii="Arial Black" w:hAnsi="Arial Black"/>
          <w:b/>
          <w:color w:val="4F6228" w:themeColor="accent3" w:themeShade="80"/>
          <w:sz w:val="28"/>
          <w:szCs w:val="28"/>
        </w:rPr>
      </w:pPr>
      <w:r>
        <w:rPr>
          <w:rFonts w:ascii="Arial Black" w:hAnsi="Arial Black"/>
          <w:b/>
          <w:color w:val="4F6228" w:themeColor="accent3" w:themeShade="80"/>
          <w:sz w:val="28"/>
          <w:szCs w:val="28"/>
        </w:rPr>
        <w:t>RED TEMÁTICA DE INVESTIGACIÓN DE EDUCACIÓN RURAL</w:t>
      </w:r>
    </w:p>
    <w:p w14:paraId="0A37501D" w14:textId="77777777" w:rsidR="00DE745A" w:rsidRDefault="00DE745A"/>
    <w:tbl>
      <w:tblPr>
        <w:tblStyle w:val="Tablaconcuadrcul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05"/>
        <w:gridCol w:w="425"/>
        <w:gridCol w:w="6502"/>
      </w:tblGrid>
      <w:tr w:rsidR="00170CD8" w14:paraId="0DBAC190" w14:textId="77777777" w:rsidTr="00271083">
        <w:trPr>
          <w:trHeight w:val="1999"/>
        </w:trPr>
        <w:tc>
          <w:tcPr>
            <w:tcW w:w="3705" w:type="dxa"/>
            <w:vMerge w:val="restart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14:paraId="5DAB6C7B" w14:textId="1D21A2C0" w:rsidR="00170CD8" w:rsidRPr="00170CD8" w:rsidRDefault="00170CD8" w:rsidP="00170CD8">
            <w:r>
              <w:rPr>
                <w:b/>
                <w:bCs/>
                <w:noProof/>
                <w:color w:val="D9D9D9" w:themeColor="background1" w:themeShade="D9"/>
              </w:rPr>
              <w:drawing>
                <wp:anchor distT="0" distB="0" distL="114300" distR="114300" simplePos="0" relativeHeight="251666432" behindDoc="0" locked="0" layoutInCell="1" allowOverlap="1" wp14:anchorId="236E0C54" wp14:editId="452C7F3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0</wp:posOffset>
                  </wp:positionV>
                  <wp:extent cx="1800225" cy="1800225"/>
                  <wp:effectExtent l="0" t="0" r="9525" b="9525"/>
                  <wp:wrapSquare wrapText="bothSides"/>
                  <wp:docPr id="60122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242" name="Imagen 6012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02EB378F" w14:textId="77777777" w:rsidR="00170CD8" w:rsidRDefault="00170CD8"/>
        </w:tc>
        <w:tc>
          <w:tcPr>
            <w:tcW w:w="6502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  <w:vAlign w:val="center"/>
          </w:tcPr>
          <w:p w14:paraId="0E50CEED" w14:textId="621FEDC8" w:rsidR="00170CD8" w:rsidRPr="00271083" w:rsidRDefault="00170CD8" w:rsidP="0027108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71083">
              <w:rPr>
                <w:b/>
                <w:bCs/>
                <w:color w:val="4F6228" w:themeColor="accent3" w:themeShade="80"/>
                <w:sz w:val="28"/>
                <w:szCs w:val="28"/>
              </w:rPr>
              <w:t>Doctorado en Ciencias de la Educación</w:t>
            </w:r>
          </w:p>
        </w:tc>
      </w:tr>
      <w:tr w:rsidR="00170CD8" w14:paraId="470A0698" w14:textId="77777777" w:rsidTr="00271083">
        <w:trPr>
          <w:trHeight w:val="682"/>
        </w:trPr>
        <w:tc>
          <w:tcPr>
            <w:tcW w:w="370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14:paraId="46AA78B1" w14:textId="77777777" w:rsidR="00170CD8" w:rsidRDefault="00170CD8" w:rsidP="00170CD8">
            <w:pPr>
              <w:rPr>
                <w:b/>
                <w:bCs/>
                <w:noProof/>
                <w:color w:val="D9D9D9" w:themeColor="background1" w:themeShade="D9"/>
              </w:rPr>
            </w:pP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14E4F884" w14:textId="77777777" w:rsidR="00170CD8" w:rsidRDefault="00170CD8"/>
        </w:tc>
        <w:tc>
          <w:tcPr>
            <w:tcW w:w="6502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single" w:sz="4" w:space="0" w:color="auto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2F1EAE1B" w14:textId="40003058" w:rsidR="00170CD8" w:rsidRPr="00170CD8" w:rsidRDefault="00170CD8" w:rsidP="00170CD8">
            <w:pPr>
              <w:jc w:val="center"/>
              <w:rPr>
                <w:b/>
                <w:bCs/>
              </w:rPr>
            </w:pPr>
            <w:r w:rsidRPr="00170CD8">
              <w:rPr>
                <w:b/>
                <w:bCs/>
                <w:color w:val="FFFFFF" w:themeColor="background1"/>
              </w:rPr>
              <w:t>GRADO ACADÉMICO</w:t>
            </w:r>
          </w:p>
        </w:tc>
      </w:tr>
      <w:tr w:rsidR="00170CD8" w14:paraId="31E42A28" w14:textId="77777777" w:rsidTr="00271083">
        <w:trPr>
          <w:trHeight w:val="276"/>
        </w:trPr>
        <w:tc>
          <w:tcPr>
            <w:tcW w:w="3705" w:type="dxa"/>
            <w:vMerge/>
            <w:tcBorders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14:paraId="613773FA" w14:textId="77777777" w:rsidR="00170CD8" w:rsidRDefault="00170CD8" w:rsidP="00170CD8">
            <w:pPr>
              <w:rPr>
                <w:b/>
                <w:bCs/>
                <w:noProof/>
                <w:color w:val="D9D9D9" w:themeColor="background1" w:themeShade="D9"/>
              </w:rPr>
            </w:pP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27692BD1" w14:textId="77777777" w:rsidR="00170CD8" w:rsidRDefault="00170CD8"/>
        </w:tc>
        <w:tc>
          <w:tcPr>
            <w:tcW w:w="6502" w:type="dxa"/>
            <w:vMerge w:val="restart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CA3C911" w14:textId="77777777" w:rsidR="00170CD8" w:rsidRPr="00271083" w:rsidRDefault="00170CD8" w:rsidP="00271083">
            <w:pPr>
              <w:spacing w:after="120"/>
              <w:jc w:val="both"/>
              <w:rPr>
                <w:color w:val="4F6228" w:themeColor="accent3" w:themeShade="80"/>
              </w:rPr>
            </w:pPr>
            <w:r w:rsidRPr="00271083">
              <w:rPr>
                <w:color w:val="4F6228" w:themeColor="accent3" w:themeShade="80"/>
              </w:rPr>
              <w:t xml:space="preserve">Maestra de educación primaria rural con inicio de sus labores en escuela unitaria y multigrado en 1995; posteriormente incursiona en el campo de la educación especial como terapeuta de comunicación llegando a consolidarse rápidamente como enlace estatal de comunicación y enlace nacional de sordoceguera y discapacidad múltiple. </w:t>
            </w:r>
          </w:p>
          <w:p w14:paraId="6CCCD53B" w14:textId="77777777" w:rsidR="00271083" w:rsidRPr="00271083" w:rsidRDefault="00170CD8" w:rsidP="00271083">
            <w:pPr>
              <w:spacing w:after="120"/>
              <w:jc w:val="both"/>
              <w:rPr>
                <w:color w:val="4F6228" w:themeColor="accent3" w:themeShade="80"/>
              </w:rPr>
            </w:pPr>
            <w:r w:rsidRPr="00271083">
              <w:rPr>
                <w:color w:val="4F6228" w:themeColor="accent3" w:themeShade="80"/>
              </w:rPr>
              <w:t>Se ha desempeñado en educación superior en la Benemérita y Centenaria Escuela Normal del Estado de Durango y la Universidad Juárez del Estado de Durango.</w:t>
            </w:r>
          </w:p>
          <w:p w14:paraId="5F94BDC4" w14:textId="77777777" w:rsidR="00271083" w:rsidRPr="00271083" w:rsidRDefault="00170CD8" w:rsidP="00271083">
            <w:pPr>
              <w:spacing w:after="120"/>
              <w:jc w:val="both"/>
              <w:rPr>
                <w:color w:val="4F6228" w:themeColor="accent3" w:themeShade="80"/>
              </w:rPr>
            </w:pPr>
            <w:r w:rsidRPr="00271083">
              <w:rPr>
                <w:color w:val="4F6228" w:themeColor="accent3" w:themeShade="80"/>
              </w:rPr>
              <w:t>Actualmente se encuentra a cargo de la Coordinación General del Centro de Investigación e Innovación para el Desarrollo Educativo (CIIDE).</w:t>
            </w:r>
          </w:p>
          <w:p w14:paraId="5110C962" w14:textId="77777777" w:rsidR="00271083" w:rsidRPr="00271083" w:rsidRDefault="00170CD8" w:rsidP="00271083">
            <w:pPr>
              <w:spacing w:after="120"/>
              <w:jc w:val="both"/>
              <w:rPr>
                <w:color w:val="4F6228" w:themeColor="accent3" w:themeShade="80"/>
              </w:rPr>
            </w:pPr>
            <w:r w:rsidRPr="00271083">
              <w:rPr>
                <w:color w:val="4F6228" w:themeColor="accent3" w:themeShade="80"/>
              </w:rPr>
              <w:t>Ha realizado diversas investigaciones, innovaciones e intervenciones educativas a lo largo de su participación en CIIDE, mismas que ha divulgado como artículos científicos, capítulos de libro y coordinación de libros con temas asociados a su línea de investigación. Asimismo, ha dictado conferencias en congresos, coloquios y seminarios nacionales e internacionales.</w:t>
            </w:r>
          </w:p>
          <w:p w14:paraId="726A5CCC" w14:textId="70D25B98" w:rsidR="00170CD8" w:rsidRPr="00271083" w:rsidRDefault="00170CD8" w:rsidP="00271083">
            <w:pPr>
              <w:spacing w:after="120"/>
              <w:jc w:val="both"/>
              <w:rPr>
                <w:color w:val="4F6228" w:themeColor="accent3" w:themeShade="80"/>
              </w:rPr>
            </w:pPr>
            <w:r w:rsidRPr="00271083">
              <w:rPr>
                <w:color w:val="4F6228" w:themeColor="accent3" w:themeShade="80"/>
              </w:rPr>
              <w:t>Ha sido acreedora a reconocimientos y estímulos por su mérito académico y liderazgo. Actualmente es parte del Sistema Estatal de Investigadores.</w:t>
            </w:r>
          </w:p>
          <w:p w14:paraId="08C2BD48" w14:textId="77777777" w:rsidR="00170CD8" w:rsidRPr="00170CD8" w:rsidRDefault="00170CD8" w:rsidP="00271083">
            <w:pPr>
              <w:pStyle w:val="Listaconvietas"/>
              <w:spacing w:after="120"/>
              <w:ind w:left="0"/>
              <w:contextualSpacing w:val="0"/>
              <w:rPr>
                <w:b/>
                <w:bCs/>
                <w:color w:val="FFFFFF" w:themeColor="background1"/>
              </w:rPr>
            </w:pPr>
          </w:p>
        </w:tc>
      </w:tr>
      <w:tr w:rsidR="00170CD8" w14:paraId="0E4FA72A" w14:textId="77777777" w:rsidTr="00271083">
        <w:trPr>
          <w:trHeight w:val="806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  <w:vAlign w:val="center"/>
          </w:tcPr>
          <w:p w14:paraId="063326D7" w14:textId="605E9343" w:rsidR="00170CD8" w:rsidRPr="00271083" w:rsidRDefault="00170CD8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71083">
              <w:rPr>
                <w:b/>
                <w:bCs/>
                <w:color w:val="4F6228" w:themeColor="accent3" w:themeShade="80"/>
                <w:sz w:val="28"/>
                <w:szCs w:val="28"/>
              </w:rPr>
              <w:t xml:space="preserve">Concepción del Socorro Medrano </w:t>
            </w:r>
            <w:proofErr w:type="spellStart"/>
            <w:r w:rsidRPr="00271083">
              <w:rPr>
                <w:b/>
                <w:bCs/>
                <w:color w:val="4F6228" w:themeColor="accent3" w:themeShade="80"/>
                <w:sz w:val="28"/>
                <w:szCs w:val="28"/>
              </w:rPr>
              <w:t>Madriles</w:t>
            </w:r>
            <w:proofErr w:type="spellEnd"/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41C8F396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72A3D3EC" w14:textId="343E2922" w:rsidR="00170CD8" w:rsidRDefault="00170CD8" w:rsidP="009635F0">
            <w:pPr>
              <w:pStyle w:val="Listaconvietas"/>
              <w:numPr>
                <w:ilvl w:val="0"/>
                <w:numId w:val="0"/>
              </w:numPr>
            </w:pPr>
          </w:p>
        </w:tc>
      </w:tr>
      <w:tr w:rsidR="00170CD8" w14:paraId="1DE8AAB6" w14:textId="77777777" w:rsidTr="00170CD8">
        <w:trPr>
          <w:trHeight w:val="470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148419B5" w14:textId="086D993D" w:rsidR="00170CD8" w:rsidRDefault="00170CD8">
            <w:pPr>
              <w:tabs>
                <w:tab w:val="num" w:pos="54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NOMBRE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0D0B940D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AFCA559" w14:textId="39F58854" w:rsidR="00170CD8" w:rsidRDefault="00170CD8">
            <w:pPr>
              <w:jc w:val="center"/>
              <w:rPr>
                <w:color w:val="FFFFFF" w:themeColor="background1"/>
              </w:rPr>
            </w:pPr>
          </w:p>
        </w:tc>
      </w:tr>
      <w:tr w:rsidR="00170CD8" w14:paraId="51EBC280" w14:textId="77777777" w:rsidTr="00170CD8">
        <w:trPr>
          <w:trHeight w:val="846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  <w:vAlign w:val="center"/>
          </w:tcPr>
          <w:p w14:paraId="21BE8D98" w14:textId="7C3D9DC1" w:rsidR="00170CD8" w:rsidRDefault="00170CD8" w:rsidP="00170CD8">
            <w:pPr>
              <w:ind w:left="175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0E27B00A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5D8F5C4A" w14:textId="38759A89" w:rsidR="00170CD8" w:rsidRDefault="00170CD8">
            <w:pPr>
              <w:tabs>
                <w:tab w:val="num" w:pos="540"/>
              </w:tabs>
              <w:spacing w:after="120" w:line="276" w:lineRule="auto"/>
              <w:ind w:left="176"/>
              <w:rPr>
                <w:sz w:val="22"/>
                <w:szCs w:val="22"/>
              </w:rPr>
            </w:pPr>
          </w:p>
        </w:tc>
      </w:tr>
      <w:tr w:rsidR="00170CD8" w14:paraId="0FEEA556" w14:textId="77777777" w:rsidTr="00170CD8">
        <w:trPr>
          <w:trHeight w:val="525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077D1274" w14:textId="62D9E7FA" w:rsidR="00170CD8" w:rsidRDefault="00170CD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60061E4C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44EAFD9C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50BC48E5" w14:textId="77777777" w:rsidTr="00170CD8">
        <w:trPr>
          <w:trHeight w:val="143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  <w:vAlign w:val="center"/>
          </w:tcPr>
          <w:p w14:paraId="2F14D4C9" w14:textId="05BAFB48" w:rsidR="00170CD8" w:rsidRPr="00170CD8" w:rsidRDefault="00100E58">
            <w:pPr>
              <w:spacing w:before="120"/>
              <w:ind w:left="176"/>
              <w:rPr>
                <w:color w:val="4F6228" w:themeColor="accent3" w:themeShade="80"/>
              </w:rPr>
            </w:pPr>
            <w:hyperlink r:id="rId6" w:history="1">
              <w:r w:rsidR="00170CD8" w:rsidRPr="00170CD8">
                <w:rPr>
                  <w:color w:val="4F6228" w:themeColor="accent3" w:themeShade="80"/>
                </w:rPr>
                <w:t>cocomedrano@gmail.com</w:t>
              </w:r>
            </w:hyperlink>
          </w:p>
          <w:p w14:paraId="0BFC6BB2" w14:textId="5201F26E" w:rsidR="00170CD8" w:rsidRPr="007A518D" w:rsidRDefault="00170CD8">
            <w:pPr>
              <w:spacing w:before="120"/>
              <w:ind w:left="176"/>
              <w:rPr>
                <w:color w:val="4F6228" w:themeColor="accent3" w:themeShade="80"/>
              </w:rPr>
            </w:pPr>
            <w:r w:rsidRPr="00170CD8">
              <w:rPr>
                <w:color w:val="4F6228" w:themeColor="accent3" w:themeShade="80"/>
              </w:rPr>
              <w:t>concepción.medrano@durango.gob.mx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4B94D5A5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3DEEC669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442D2849" w14:textId="77777777" w:rsidTr="00170CD8">
        <w:trPr>
          <w:trHeight w:val="556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7CDF9163" w14:textId="389E501D" w:rsidR="00170CD8" w:rsidRDefault="00170CD8" w:rsidP="0098031A">
            <w:pPr>
              <w:ind w:left="31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CORREO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3656B9AB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45FB0818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1D050B5F" w14:textId="77777777" w:rsidTr="00170CD8">
        <w:trPr>
          <w:trHeight w:val="156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14:paraId="5678982A" w14:textId="787F73B5" w:rsidR="00170CD8" w:rsidRDefault="00170CD8" w:rsidP="00170CD8">
            <w:pPr>
              <w:spacing w:before="120" w:after="120"/>
              <w:ind w:left="176"/>
              <w:rPr>
                <w:color w:val="4F6228" w:themeColor="accent3" w:themeShade="80"/>
              </w:rPr>
            </w:pPr>
            <w:r w:rsidRPr="00170CD8">
              <w:rPr>
                <w:color w:val="4F6228" w:themeColor="accent3" w:themeShade="80"/>
              </w:rPr>
              <w:t>Secretaría de Educación del Estado de Durango / Centro de Investigación e Innovación para el Desarrollo Educativo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53128261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62486C05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11158BFA" w14:textId="77777777" w:rsidTr="00170CD8">
        <w:trPr>
          <w:trHeight w:val="622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407F532A" w14:textId="39986D64" w:rsidR="00170CD8" w:rsidRDefault="00170CD8" w:rsidP="00675A25">
            <w:pPr>
              <w:ind w:left="317"/>
              <w:jc w:val="center"/>
            </w:pPr>
            <w:r w:rsidRPr="00036CFF">
              <w:rPr>
                <w:b/>
                <w:bCs/>
                <w:color w:val="FFFFFF" w:themeColor="background1"/>
              </w:rPr>
              <w:t>INSTITUCIÓN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6FA64D25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59EA6AF1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4DA77A55" w14:textId="77777777" w:rsidTr="00170CD8">
        <w:trPr>
          <w:trHeight w:val="38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14:paraId="357B894D" w14:textId="77777777" w:rsidR="00170CD8" w:rsidRPr="00271083" w:rsidRDefault="00170CD8" w:rsidP="00170CD8">
            <w:pPr>
              <w:spacing w:before="120"/>
              <w:rPr>
                <w:bCs/>
                <w:color w:val="4F6228" w:themeColor="accent3" w:themeShade="80"/>
              </w:rPr>
            </w:pPr>
            <w:r w:rsidRPr="00271083">
              <w:rPr>
                <w:bCs/>
                <w:color w:val="4F6228" w:themeColor="accent3" w:themeShade="80"/>
              </w:rPr>
              <w:t>Humanidades y Ciencias de la Conducta</w:t>
            </w:r>
          </w:p>
          <w:p w14:paraId="5F4F163A" w14:textId="77777777" w:rsidR="00170CD8" w:rsidRPr="00271083" w:rsidRDefault="00170CD8" w:rsidP="00C91EB4">
            <w:pPr>
              <w:rPr>
                <w:bCs/>
                <w:color w:val="4F6228" w:themeColor="accent3" w:themeShade="80"/>
              </w:rPr>
            </w:pPr>
            <w:r w:rsidRPr="00271083">
              <w:rPr>
                <w:bCs/>
                <w:color w:val="4F6228" w:themeColor="accent3" w:themeShade="80"/>
              </w:rPr>
              <w:t>Diversidad</w:t>
            </w:r>
          </w:p>
          <w:p w14:paraId="7814A54E" w14:textId="77777777" w:rsidR="00170CD8" w:rsidRPr="00271083" w:rsidRDefault="00170CD8" w:rsidP="00C91EB4">
            <w:pPr>
              <w:rPr>
                <w:bCs/>
                <w:color w:val="4F6228" w:themeColor="accent3" w:themeShade="80"/>
              </w:rPr>
            </w:pPr>
            <w:r w:rsidRPr="00271083">
              <w:rPr>
                <w:bCs/>
                <w:color w:val="4F6228" w:themeColor="accent3" w:themeShade="80"/>
              </w:rPr>
              <w:t>Inclusión</w:t>
            </w:r>
          </w:p>
          <w:p w14:paraId="095BD7A6" w14:textId="4B16934D" w:rsidR="00170CD8" w:rsidRPr="00271083" w:rsidRDefault="00170CD8" w:rsidP="00170CD8">
            <w:pPr>
              <w:spacing w:after="120"/>
              <w:rPr>
                <w:color w:val="4F6228" w:themeColor="accent3" w:themeShade="80"/>
              </w:rPr>
            </w:pPr>
            <w:r w:rsidRPr="00271083">
              <w:rPr>
                <w:bCs/>
                <w:color w:val="4F6228" w:themeColor="accent3" w:themeShade="80"/>
              </w:rPr>
              <w:t>Psicología Social y General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right w:val="double" w:sz="4" w:space="0" w:color="76923C" w:themeColor="accent3" w:themeShade="BF"/>
            </w:tcBorders>
          </w:tcPr>
          <w:p w14:paraId="236CBC32" w14:textId="77777777" w:rsidR="00170CD8" w:rsidRDefault="00170CD8"/>
        </w:tc>
        <w:tc>
          <w:tcPr>
            <w:tcW w:w="6502" w:type="dxa"/>
            <w:vMerge/>
            <w:tcBorders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FFFFFF" w:themeFill="background1"/>
          </w:tcPr>
          <w:p w14:paraId="1D7C892E" w14:textId="77777777" w:rsidR="00170CD8" w:rsidRDefault="00170CD8">
            <w:pPr>
              <w:tabs>
                <w:tab w:val="num" w:pos="540"/>
              </w:tabs>
              <w:spacing w:after="120" w:line="276" w:lineRule="auto"/>
              <w:ind w:left="175"/>
              <w:rPr>
                <w:rFonts w:cs="Arial"/>
              </w:rPr>
            </w:pPr>
          </w:p>
        </w:tc>
      </w:tr>
      <w:tr w:rsidR="00170CD8" w14:paraId="40496E8F" w14:textId="77777777" w:rsidTr="004A59FC">
        <w:trPr>
          <w:trHeight w:val="816"/>
        </w:trPr>
        <w:tc>
          <w:tcPr>
            <w:tcW w:w="370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18FA5754" w14:textId="34D7662F" w:rsidR="00170CD8" w:rsidRPr="00036CFF" w:rsidRDefault="00170CD8" w:rsidP="00036CFF">
            <w:pPr>
              <w:ind w:left="317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LÍNEA DE INVESTIGACIÓN</w:t>
            </w:r>
          </w:p>
        </w:tc>
        <w:tc>
          <w:tcPr>
            <w:tcW w:w="425" w:type="dxa"/>
            <w:vMerge/>
            <w:tcBorders>
              <w:left w:val="double" w:sz="4" w:space="0" w:color="76923C" w:themeColor="accent3" w:themeShade="BF"/>
              <w:bottom w:val="nil"/>
              <w:right w:val="double" w:sz="4" w:space="0" w:color="76923C" w:themeColor="accent3" w:themeShade="BF"/>
            </w:tcBorders>
          </w:tcPr>
          <w:p w14:paraId="56F4EFC8" w14:textId="77777777" w:rsidR="00170CD8" w:rsidRDefault="00170CD8"/>
        </w:tc>
        <w:tc>
          <w:tcPr>
            <w:tcW w:w="6502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0D9FA353" w14:textId="5D1BA793" w:rsidR="00170CD8" w:rsidRPr="004A59FC" w:rsidRDefault="00170CD8" w:rsidP="004A59FC">
            <w:pPr>
              <w:tabs>
                <w:tab w:val="num" w:pos="540"/>
              </w:tabs>
              <w:ind w:left="176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4A59FC">
              <w:rPr>
                <w:rFonts w:cs="Arial"/>
                <w:b/>
                <w:bCs/>
                <w:color w:val="FFFFFF" w:themeColor="background1"/>
              </w:rPr>
              <w:t>SEMBLANZA</w:t>
            </w:r>
          </w:p>
        </w:tc>
      </w:tr>
    </w:tbl>
    <w:p w14:paraId="4DDBEF00" w14:textId="77777777" w:rsidR="00DE745A" w:rsidRDefault="00DE745A"/>
    <w:p w14:paraId="3461D779" w14:textId="77777777" w:rsidR="00DE745A" w:rsidRDefault="00DE745A"/>
    <w:p w14:paraId="0FB78278" w14:textId="77777777" w:rsidR="00DE745A" w:rsidRDefault="00DE745A"/>
    <w:sectPr w:rsidR="00DE745A">
      <w:pgSz w:w="12240" w:h="15840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8468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BDB742"/>
    <w:rsid w:val="00036CFF"/>
    <w:rsid w:val="00054F4E"/>
    <w:rsid w:val="000C3EBA"/>
    <w:rsid w:val="00100E58"/>
    <w:rsid w:val="00100F09"/>
    <w:rsid w:val="001531D4"/>
    <w:rsid w:val="00170CD8"/>
    <w:rsid w:val="00271083"/>
    <w:rsid w:val="002949D5"/>
    <w:rsid w:val="00352699"/>
    <w:rsid w:val="00373F3C"/>
    <w:rsid w:val="004A59FC"/>
    <w:rsid w:val="005079F5"/>
    <w:rsid w:val="00541AD3"/>
    <w:rsid w:val="006240E2"/>
    <w:rsid w:val="00675A25"/>
    <w:rsid w:val="00696097"/>
    <w:rsid w:val="006A630F"/>
    <w:rsid w:val="006E6F99"/>
    <w:rsid w:val="007A518D"/>
    <w:rsid w:val="008561A6"/>
    <w:rsid w:val="0087364E"/>
    <w:rsid w:val="00956657"/>
    <w:rsid w:val="009635F0"/>
    <w:rsid w:val="0098031A"/>
    <w:rsid w:val="00A772D6"/>
    <w:rsid w:val="00C91EB4"/>
    <w:rsid w:val="00D41911"/>
    <w:rsid w:val="00DB560C"/>
    <w:rsid w:val="00DE745A"/>
    <w:rsid w:val="00E75D3D"/>
    <w:rsid w:val="00F323FB"/>
    <w:rsid w:val="00F44270"/>
    <w:rsid w:val="00F946D3"/>
    <w:rsid w:val="00FB4349"/>
    <w:rsid w:val="0EBDB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BDA40"/>
  <w14:defaultImageDpi w14:val="300"/>
  <w15:docId w15:val="{6417473B-60E7-4197-86DF-7AD0A376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Listaconvietas">
    <w:name w:val="List Bullet"/>
    <w:basedOn w:val="Normal"/>
    <w:uiPriority w:val="99"/>
    <w:unhideWhenUsed/>
    <w:rsid w:val="009635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comedrano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Galindo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Galindo Flores</dc:creator>
  <cp:keywords/>
  <dc:description/>
  <cp:lastModifiedBy>Lector</cp:lastModifiedBy>
  <cp:revision>31</cp:revision>
  <cp:lastPrinted>2018-07-16T20:40:00Z</cp:lastPrinted>
  <dcterms:created xsi:type="dcterms:W3CDTF">2023-12-06T02:47:00Z</dcterms:created>
  <dcterms:modified xsi:type="dcterms:W3CDTF">2024-01-16T13:41:00Z</dcterms:modified>
</cp:coreProperties>
</file>